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Pr="004A321E" w:rsidRDefault="009B3BC2" w:rsidP="00320A0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4A321E" w:rsidRDefault="004A321E" w:rsidP="004A321E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 w:rsidRPr="004A321E">
        <w:rPr>
          <w:rFonts w:ascii="Segoe UI" w:eastAsia="Calibri" w:hAnsi="Segoe UI" w:cs="Segoe UI"/>
          <w:b/>
          <w:sz w:val="28"/>
          <w:szCs w:val="28"/>
        </w:rPr>
        <w:t>Государственный фонд данных, полученных в результате проведения землеустройства на территории Республики Карелия</w:t>
      </w:r>
    </w:p>
    <w:p w:rsidR="004A321E" w:rsidRPr="004A321E" w:rsidRDefault="004A321E" w:rsidP="004A321E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4A321E" w:rsidRPr="004A321E" w:rsidRDefault="004A321E" w:rsidP="004A321E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4A321E">
        <w:rPr>
          <w:rFonts w:ascii="Segoe UI" w:eastAsia="Calibri" w:hAnsi="Segoe UI" w:cs="Segoe UI"/>
          <w:sz w:val="28"/>
          <w:szCs w:val="28"/>
        </w:rPr>
        <w:t xml:space="preserve">Управление Росреестра по Республике Карелия является держателем государственного фонда данных, полученных в результате проведения землеустройства на территории Республики Карелия. Государственный фонд данных насчитывает порядка 100 тысяч единиц хранения и включает в себя: схемы землеустройства муниципальных образований, карты (планы) объектов землеустройства, </w:t>
      </w:r>
      <w:hyperlink r:id="rId6" w:history="1">
        <w:r w:rsidRPr="004A321E">
          <w:rPr>
            <w:rFonts w:ascii="Segoe UI" w:eastAsia="Calibri" w:hAnsi="Segoe UI" w:cs="Segoe UI"/>
            <w:sz w:val="28"/>
            <w:szCs w:val="28"/>
          </w:rPr>
          <w:t>проекты</w:t>
        </w:r>
      </w:hyperlink>
      <w:r w:rsidRPr="004A321E">
        <w:rPr>
          <w:rFonts w:ascii="Segoe UI" w:eastAsia="Calibri" w:hAnsi="Segoe UI" w:cs="Segoe UI"/>
          <w:sz w:val="28"/>
          <w:szCs w:val="28"/>
        </w:rPr>
        <w:t xml:space="preserve"> внутрихозяйственного землеустройства сельскохозяйственных предприятий, материалы почвенных, геоботанических и других обследований и изысканий, землеустроительные и межевые дела, планово-картографический материал различного масштаба и другая документация.</w:t>
      </w:r>
    </w:p>
    <w:p w:rsidR="004A321E" w:rsidRPr="004A321E" w:rsidRDefault="004A321E" w:rsidP="004A321E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4A321E">
        <w:rPr>
          <w:rFonts w:ascii="Segoe UI" w:eastAsia="Calibri" w:hAnsi="Segoe UI" w:cs="Segoe UI"/>
          <w:sz w:val="28"/>
          <w:szCs w:val="28"/>
        </w:rPr>
        <w:t>Необходимо отметить, что совместно с документами государственного фонда данных в Управлении Росреестра по Республике Карелия также хранятся вторые экземпляры правоудостоверяющих документов на земельные участки граждан и юридических лиц, выдававшиеся Комитетами по земельным ресурсам и землеустройству до 1998 года (свидетельства на право собственности на землю, государственные акты на право (постоянного) бессрочного пользования землей и т.п.).</w:t>
      </w:r>
    </w:p>
    <w:p w:rsidR="004A321E" w:rsidRPr="004A321E" w:rsidRDefault="004A321E" w:rsidP="004A321E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4A321E">
        <w:rPr>
          <w:rFonts w:ascii="Segoe UI" w:eastAsia="Calibri" w:hAnsi="Segoe UI" w:cs="Segoe UI"/>
          <w:sz w:val="28"/>
          <w:szCs w:val="28"/>
        </w:rPr>
        <w:t>Предоставление заинтересованным лицам документов государственного фонда данных и информации о них осуществляется Управлением Росреестра по Республике Карелия в соответствии с Административным регламентом Федерального агентства кадастра объектов недвижимости по предоставлению государственной услуги «Ведение государственного фонда данных, полученных в результате проведения землеустройства» утвержденным приказом Минэкономразвития России от 14.11.2006 № 376.</w:t>
      </w:r>
    </w:p>
    <w:p w:rsidR="004A321E" w:rsidRPr="004A321E" w:rsidRDefault="004A321E" w:rsidP="004A321E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4A321E">
        <w:rPr>
          <w:rFonts w:ascii="Segoe UI" w:eastAsia="Calibri" w:hAnsi="Segoe UI" w:cs="Segoe UI"/>
          <w:sz w:val="28"/>
          <w:szCs w:val="28"/>
        </w:rPr>
        <w:t>Документы государственного фонда данных могут быть предоставлены в виде: копий; оригиналов для непосредственного изучения по месту их нахождения; выписок или вы копировок. Данная госуслуга предоставляется бесплатно.</w:t>
      </w:r>
    </w:p>
    <w:p w:rsidR="004A321E" w:rsidRPr="004A321E" w:rsidRDefault="004A321E" w:rsidP="004A321E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4A321E">
        <w:rPr>
          <w:rFonts w:ascii="Segoe UI" w:eastAsia="Calibri" w:hAnsi="Segoe UI" w:cs="Segoe UI"/>
          <w:sz w:val="28"/>
          <w:szCs w:val="28"/>
        </w:rPr>
        <w:t xml:space="preserve">Для получения документов государственного фонда данных, носящих открытый общедоступный характер, при личном обращении в Управление Росреестра по Республике Карелия или его межмуниципальные отделы необходимо предоставить заявление установленной формы, а также документ, удостоверяющий личность заинтересованного лица или его уполномоченного представителя; в случае если действуют по доверенности - </w:t>
      </w:r>
      <w:r w:rsidRPr="004A321E">
        <w:rPr>
          <w:rFonts w:ascii="Segoe UI" w:eastAsia="Calibri" w:hAnsi="Segoe UI" w:cs="Segoe UI"/>
          <w:sz w:val="28"/>
          <w:szCs w:val="28"/>
        </w:rPr>
        <w:lastRenderedPageBreak/>
        <w:t>доверенность. Заинтересованные лица могут получить документы государственного фонда данных также по почте, направив заявление на адрес Управления г.Петрозаводск, ул.Красная, д.31.</w:t>
      </w:r>
    </w:p>
    <w:p w:rsidR="004A321E" w:rsidRPr="004A321E" w:rsidRDefault="004A321E" w:rsidP="004A321E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4A321E">
        <w:rPr>
          <w:rFonts w:ascii="Segoe UI" w:eastAsia="Calibri" w:hAnsi="Segoe UI" w:cs="Segoe UI"/>
          <w:sz w:val="28"/>
          <w:szCs w:val="28"/>
        </w:rPr>
        <w:t>Срок предоставления документов при личном обращении заинтересованных лиц составляет 3 рабочих дня, почтовым отправлением - 15 дней.</w:t>
      </w:r>
    </w:p>
    <w:p w:rsidR="004A321E" w:rsidRPr="004A321E" w:rsidRDefault="004A321E" w:rsidP="004A321E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4A321E">
        <w:rPr>
          <w:rFonts w:ascii="Segoe UI" w:eastAsia="Calibri" w:hAnsi="Segoe UI" w:cs="Segoe UI"/>
          <w:sz w:val="28"/>
          <w:szCs w:val="28"/>
        </w:rPr>
        <w:t>Для получения более подробной информации о государственном фонде данных заинтересованные лица могут обращаются: в устной форме лично в отдел землеустройства, мониторинга земель, кадастровой оценки недвижимости, геодезии и картографии Управления Росреестра по Республике Карелия по адресу г.Петрозаводск ул.Куйбышева, д.11, каб.320;  по телефону отдела  8(8142)76 29 31; в письменном виде почтой в Управление (г. Петрозаводск, ул. Красная, д.31); через интернет-сайт Росреестра (</w:t>
      </w:r>
      <w:hyperlink r:id="rId7" w:history="1">
        <w:r w:rsidRPr="004A321E">
          <w:rPr>
            <w:rFonts w:ascii="Segoe UI" w:eastAsia="Calibri" w:hAnsi="Segoe UI" w:cs="Segoe UI"/>
            <w:sz w:val="28"/>
            <w:szCs w:val="28"/>
          </w:rPr>
          <w:t>www.rosreestr.ru</w:t>
        </w:r>
      </w:hyperlink>
      <w:r w:rsidRPr="004A321E">
        <w:rPr>
          <w:rFonts w:ascii="Segoe UI" w:eastAsia="Calibri" w:hAnsi="Segoe UI" w:cs="Segoe UI"/>
          <w:sz w:val="28"/>
          <w:szCs w:val="28"/>
        </w:rPr>
        <w:t>).</w:t>
      </w:r>
    </w:p>
    <w:p w:rsidR="004535D5" w:rsidRDefault="004535D5" w:rsidP="007B5E52">
      <w:pPr>
        <w:shd w:val="clear" w:color="auto" w:fill="FFFFFF"/>
        <w:jc w:val="both"/>
        <w:outlineLvl w:val="0"/>
        <w:rPr>
          <w:rFonts w:ascii="Segoe UI" w:eastAsia="Calibri" w:hAnsi="Segoe UI" w:cs="Segoe UI"/>
        </w:rPr>
      </w:pPr>
    </w:p>
    <w:p w:rsidR="007B5E52" w:rsidRPr="00320A08" w:rsidRDefault="007B5E52" w:rsidP="007B5E52">
      <w:pPr>
        <w:shd w:val="clear" w:color="auto" w:fill="FFFFFF"/>
        <w:jc w:val="both"/>
        <w:outlineLvl w:val="0"/>
        <w:rPr>
          <w:rFonts w:ascii="Segoe UI" w:eastAsia="Calibri" w:hAnsi="Segoe UI" w:cs="Segoe UI"/>
        </w:rPr>
      </w:pPr>
    </w:p>
    <w:p w:rsidR="005F6659" w:rsidRPr="004B70AE" w:rsidRDefault="005F6659" w:rsidP="005F665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Управления Росреестра </w:t>
      </w:r>
    </w:p>
    <w:p w:rsidR="00191C2E" w:rsidRPr="0028590F" w:rsidRDefault="005F6659" w:rsidP="0028590F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по Республике Карелия</w:t>
      </w:r>
    </w:p>
    <w:p w:rsidR="000763BB" w:rsidRDefault="000763BB" w:rsidP="008E670F">
      <w:pPr>
        <w:jc w:val="both"/>
        <w:rPr>
          <w:rFonts w:ascii="Segoe UI" w:hAnsi="Segoe UI" w:cs="Segoe UI"/>
        </w:rPr>
      </w:pPr>
    </w:p>
    <w:sectPr w:rsidR="000763BB" w:rsidSect="004A321E">
      <w:headerReference w:type="default" r:id="rId8"/>
      <w:pgSz w:w="11906" w:h="16838"/>
      <w:pgMar w:top="568" w:right="567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E41" w:rsidRDefault="00ED3E41" w:rsidP="001F630B">
      <w:r>
        <w:separator/>
      </w:r>
    </w:p>
  </w:endnote>
  <w:endnote w:type="continuationSeparator" w:id="1">
    <w:p w:rsidR="00ED3E41" w:rsidRDefault="00ED3E41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E41" w:rsidRDefault="00ED3E41" w:rsidP="001F630B">
      <w:r>
        <w:separator/>
      </w:r>
    </w:p>
  </w:footnote>
  <w:footnote w:type="continuationSeparator" w:id="1">
    <w:p w:rsidR="00ED3E41" w:rsidRDefault="00ED3E41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782BCB">
      <w:rPr>
        <w:rFonts w:ascii="Segoe UI" w:hAnsi="Segoe UI" w:cs="Segoe UI"/>
        <w:b/>
        <w:noProof/>
        <w:sz w:val="36"/>
        <w:szCs w:val="36"/>
      </w:rPr>
      <w:t xml:space="preserve"> </w:t>
    </w:r>
    <w:r w:rsidR="00782BCB">
      <w:rPr>
        <w:rFonts w:ascii="Segoe UI" w:hAnsi="Segoe UI" w:cs="Segoe UI"/>
        <w:b/>
        <w:noProof/>
        <w:sz w:val="36"/>
        <w:szCs w:val="36"/>
      </w:rPr>
      <w:tab/>
    </w:r>
    <w:r w:rsidR="00782BCB">
      <w:rPr>
        <w:rFonts w:ascii="Segoe UI" w:hAnsi="Segoe UI" w:cs="Segoe UI"/>
        <w:b/>
        <w:noProof/>
        <w:sz w:val="36"/>
        <w:szCs w:val="36"/>
      </w:rPr>
      <w:tab/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3393"/>
    <w:rsid w:val="0000425B"/>
    <w:rsid w:val="00022A68"/>
    <w:rsid w:val="000402D1"/>
    <w:rsid w:val="00042D38"/>
    <w:rsid w:val="00044C14"/>
    <w:rsid w:val="0005655B"/>
    <w:rsid w:val="0007222A"/>
    <w:rsid w:val="000763BB"/>
    <w:rsid w:val="00085BAB"/>
    <w:rsid w:val="000A1222"/>
    <w:rsid w:val="000E4F09"/>
    <w:rsid w:val="0010339F"/>
    <w:rsid w:val="0012270A"/>
    <w:rsid w:val="0017037E"/>
    <w:rsid w:val="00176943"/>
    <w:rsid w:val="00191C2E"/>
    <w:rsid w:val="001C60D4"/>
    <w:rsid w:val="001E31B6"/>
    <w:rsid w:val="001E4B74"/>
    <w:rsid w:val="001F3297"/>
    <w:rsid w:val="001F630B"/>
    <w:rsid w:val="00203CC9"/>
    <w:rsid w:val="0022382D"/>
    <w:rsid w:val="00237F9F"/>
    <w:rsid w:val="0025029C"/>
    <w:rsid w:val="00273844"/>
    <w:rsid w:val="0028590F"/>
    <w:rsid w:val="00291752"/>
    <w:rsid w:val="002A1040"/>
    <w:rsid w:val="002C6E52"/>
    <w:rsid w:val="00311811"/>
    <w:rsid w:val="00320A08"/>
    <w:rsid w:val="00332781"/>
    <w:rsid w:val="003C016A"/>
    <w:rsid w:val="003C205A"/>
    <w:rsid w:val="003C4758"/>
    <w:rsid w:val="003C5F3E"/>
    <w:rsid w:val="00404355"/>
    <w:rsid w:val="004217B3"/>
    <w:rsid w:val="00451B2D"/>
    <w:rsid w:val="004535D5"/>
    <w:rsid w:val="00460C29"/>
    <w:rsid w:val="00467930"/>
    <w:rsid w:val="00470367"/>
    <w:rsid w:val="00475F71"/>
    <w:rsid w:val="00487B27"/>
    <w:rsid w:val="004A321E"/>
    <w:rsid w:val="004B5180"/>
    <w:rsid w:val="00505837"/>
    <w:rsid w:val="00507BB2"/>
    <w:rsid w:val="00531805"/>
    <w:rsid w:val="00545E2A"/>
    <w:rsid w:val="0055261A"/>
    <w:rsid w:val="00572E19"/>
    <w:rsid w:val="005940F8"/>
    <w:rsid w:val="005A1796"/>
    <w:rsid w:val="005A243A"/>
    <w:rsid w:val="005A4DD6"/>
    <w:rsid w:val="005B1CEC"/>
    <w:rsid w:val="005B5615"/>
    <w:rsid w:val="005D4CCB"/>
    <w:rsid w:val="005D7F8B"/>
    <w:rsid w:val="005F6659"/>
    <w:rsid w:val="0060464E"/>
    <w:rsid w:val="00606C65"/>
    <w:rsid w:val="006417FD"/>
    <w:rsid w:val="00646DE3"/>
    <w:rsid w:val="0066242D"/>
    <w:rsid w:val="00676FAB"/>
    <w:rsid w:val="006B2B64"/>
    <w:rsid w:val="006B5677"/>
    <w:rsid w:val="006F3E5A"/>
    <w:rsid w:val="00732DDF"/>
    <w:rsid w:val="00742A11"/>
    <w:rsid w:val="00763028"/>
    <w:rsid w:val="00782855"/>
    <w:rsid w:val="00782BCB"/>
    <w:rsid w:val="007853C2"/>
    <w:rsid w:val="0079289C"/>
    <w:rsid w:val="007B5E52"/>
    <w:rsid w:val="008028BA"/>
    <w:rsid w:val="00811852"/>
    <w:rsid w:val="008138F6"/>
    <w:rsid w:val="0082215F"/>
    <w:rsid w:val="00847148"/>
    <w:rsid w:val="00867417"/>
    <w:rsid w:val="008B1BBB"/>
    <w:rsid w:val="008D7DBD"/>
    <w:rsid w:val="008E670F"/>
    <w:rsid w:val="0090784E"/>
    <w:rsid w:val="009227A3"/>
    <w:rsid w:val="0092531A"/>
    <w:rsid w:val="009370C3"/>
    <w:rsid w:val="009571F9"/>
    <w:rsid w:val="00972E1F"/>
    <w:rsid w:val="009A4908"/>
    <w:rsid w:val="009B3BC2"/>
    <w:rsid w:val="009C14AE"/>
    <w:rsid w:val="009E120A"/>
    <w:rsid w:val="009E3DB1"/>
    <w:rsid w:val="00A11B41"/>
    <w:rsid w:val="00A15B74"/>
    <w:rsid w:val="00A41AE2"/>
    <w:rsid w:val="00A46A7D"/>
    <w:rsid w:val="00A9122E"/>
    <w:rsid w:val="00AC135C"/>
    <w:rsid w:val="00AD496D"/>
    <w:rsid w:val="00AE32FB"/>
    <w:rsid w:val="00B13CB0"/>
    <w:rsid w:val="00B33F5D"/>
    <w:rsid w:val="00B7066A"/>
    <w:rsid w:val="00B71A88"/>
    <w:rsid w:val="00B72E1B"/>
    <w:rsid w:val="00B81388"/>
    <w:rsid w:val="00B84AF9"/>
    <w:rsid w:val="00B92612"/>
    <w:rsid w:val="00BA1EB3"/>
    <w:rsid w:val="00BB212B"/>
    <w:rsid w:val="00BB2BA9"/>
    <w:rsid w:val="00BC30DE"/>
    <w:rsid w:val="00BE1CA6"/>
    <w:rsid w:val="00BE7D37"/>
    <w:rsid w:val="00C54F7C"/>
    <w:rsid w:val="00C74AFF"/>
    <w:rsid w:val="00CA192B"/>
    <w:rsid w:val="00CE1404"/>
    <w:rsid w:val="00CE6480"/>
    <w:rsid w:val="00CF2E52"/>
    <w:rsid w:val="00CF7F57"/>
    <w:rsid w:val="00D358A3"/>
    <w:rsid w:val="00D523C5"/>
    <w:rsid w:val="00D53B07"/>
    <w:rsid w:val="00D84B32"/>
    <w:rsid w:val="00DB2206"/>
    <w:rsid w:val="00E0734B"/>
    <w:rsid w:val="00E130A8"/>
    <w:rsid w:val="00E5265C"/>
    <w:rsid w:val="00EB7EBD"/>
    <w:rsid w:val="00ED3E41"/>
    <w:rsid w:val="00EE2564"/>
    <w:rsid w:val="00EF3CF9"/>
    <w:rsid w:val="00F01806"/>
    <w:rsid w:val="00F10CD1"/>
    <w:rsid w:val="00F4565A"/>
    <w:rsid w:val="00F70E83"/>
    <w:rsid w:val="00F738ED"/>
    <w:rsid w:val="00F8772B"/>
    <w:rsid w:val="00FC0AD0"/>
    <w:rsid w:val="00FC22CB"/>
    <w:rsid w:val="00FE1007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paragraph" w:styleId="ab">
    <w:name w:val="Normal (Web)"/>
    <w:basedOn w:val="a"/>
    <w:uiPriority w:val="99"/>
    <w:semiHidden/>
    <w:unhideWhenUsed/>
    <w:rsid w:val="006046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4B32"/>
  </w:style>
  <w:style w:type="paragraph" w:customStyle="1" w:styleId="Default">
    <w:name w:val="Default"/>
    <w:uiPriority w:val="99"/>
    <w:semiHidden/>
    <w:rsid w:val="001C60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63124162232475BDBCCC7124A108D355EEA4B73FE776FFBA76E87BB466B335CD182F7729BE6B3DYBhB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А. С. Пунько</cp:lastModifiedBy>
  <cp:revision>24</cp:revision>
  <cp:lastPrinted>2017-12-04T12:36:00Z</cp:lastPrinted>
  <dcterms:created xsi:type="dcterms:W3CDTF">2018-01-11T11:04:00Z</dcterms:created>
  <dcterms:modified xsi:type="dcterms:W3CDTF">2018-04-04T12:18:00Z</dcterms:modified>
</cp:coreProperties>
</file>